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87C" w:rsidRPr="006E22FA" w:rsidRDefault="0047387C" w:rsidP="006E22FA">
      <w:pPr>
        <w:jc w:val="center"/>
        <w:rPr>
          <w:rFonts w:ascii="Arial" w:hAnsi="Arial" w:cs="Arial"/>
          <w:b/>
        </w:rPr>
      </w:pPr>
      <w:r w:rsidRPr="006E22FA">
        <w:rPr>
          <w:rFonts w:ascii="Arial" w:hAnsi="Arial" w:cs="Arial"/>
          <w:b/>
        </w:rPr>
        <w:t>WZÓR</w:t>
      </w:r>
    </w:p>
    <w:p w:rsidR="0047387C" w:rsidRPr="009924A3" w:rsidRDefault="0047387C" w:rsidP="0047387C">
      <w:pPr>
        <w:rPr>
          <w:rFonts w:ascii="Arial" w:hAnsi="Arial" w:cs="Arial"/>
          <w:spacing w:val="20"/>
        </w:rPr>
      </w:pPr>
    </w:p>
    <w:p w:rsidR="0047387C" w:rsidRPr="009924A3" w:rsidRDefault="0047387C" w:rsidP="0047387C">
      <w:pPr>
        <w:rPr>
          <w:rFonts w:ascii="Arial" w:hAnsi="Arial" w:cs="Arial"/>
          <w:spacing w:val="20"/>
        </w:rPr>
      </w:pPr>
      <w:r w:rsidRPr="009924A3">
        <w:rPr>
          <w:rFonts w:ascii="Arial" w:hAnsi="Arial" w:cs="Arial"/>
          <w:spacing w:val="20"/>
        </w:rPr>
        <w:t xml:space="preserve"> ………………………..…………… </w:t>
      </w:r>
      <w:r w:rsidRPr="009924A3">
        <w:rPr>
          <w:rFonts w:ascii="Arial" w:hAnsi="Arial" w:cs="Arial"/>
          <w:spacing w:val="20"/>
        </w:rPr>
        <w:tab/>
      </w:r>
      <w:r w:rsidRPr="009924A3">
        <w:rPr>
          <w:rFonts w:ascii="Arial" w:hAnsi="Arial" w:cs="Arial"/>
          <w:spacing w:val="20"/>
        </w:rPr>
        <w:tab/>
      </w:r>
      <w:r w:rsidRPr="009924A3">
        <w:rPr>
          <w:rFonts w:ascii="Arial" w:hAnsi="Arial" w:cs="Arial"/>
          <w:spacing w:val="20"/>
        </w:rPr>
        <w:tab/>
      </w:r>
      <w:r w:rsidRPr="009924A3">
        <w:rPr>
          <w:rFonts w:ascii="Arial" w:hAnsi="Arial" w:cs="Arial"/>
          <w:spacing w:val="20"/>
        </w:rPr>
        <w:tab/>
        <w:t>……..……………………</w:t>
      </w:r>
    </w:p>
    <w:p w:rsidR="0047387C" w:rsidRPr="009924A3" w:rsidRDefault="0047387C" w:rsidP="0047387C">
      <w:pPr>
        <w:rPr>
          <w:rFonts w:ascii="Arial" w:hAnsi="Arial" w:cs="Arial"/>
        </w:rPr>
      </w:pPr>
      <w:r w:rsidRPr="009924A3">
        <w:rPr>
          <w:rFonts w:ascii="Arial" w:hAnsi="Arial" w:cs="Arial"/>
          <w:b/>
          <w:sz w:val="18"/>
          <w:szCs w:val="18"/>
        </w:rPr>
        <w:t xml:space="preserve"> </w:t>
      </w:r>
      <w:r w:rsidRPr="009924A3">
        <w:rPr>
          <w:rFonts w:ascii="Arial" w:hAnsi="Arial" w:cs="Arial"/>
          <w:sz w:val="18"/>
          <w:szCs w:val="18"/>
        </w:rPr>
        <w:t xml:space="preserve">(odwzorowanie </w:t>
      </w:r>
      <w:r>
        <w:rPr>
          <w:rFonts w:ascii="Arial" w:hAnsi="Arial" w:cs="Arial"/>
          <w:sz w:val="18"/>
          <w:szCs w:val="18"/>
        </w:rPr>
        <w:t>pieczątki</w:t>
      </w:r>
      <w:r w:rsidRPr="009924A3">
        <w:rPr>
          <w:rFonts w:ascii="Arial" w:hAnsi="Arial" w:cs="Arial"/>
          <w:sz w:val="18"/>
          <w:szCs w:val="18"/>
        </w:rPr>
        <w:t xml:space="preserve"> Podmiotu)</w:t>
      </w:r>
      <w:r w:rsidRPr="009924A3">
        <w:rPr>
          <w:rFonts w:ascii="Arial" w:hAnsi="Arial" w:cs="Arial"/>
          <w:sz w:val="18"/>
          <w:szCs w:val="18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  <w:t xml:space="preserve">        </w:t>
      </w:r>
      <w:r w:rsidRPr="009924A3">
        <w:rPr>
          <w:rFonts w:ascii="Arial" w:hAnsi="Arial" w:cs="Arial"/>
          <w:sz w:val="18"/>
          <w:szCs w:val="18"/>
        </w:rPr>
        <w:t>(miejscowość, data)</w:t>
      </w:r>
    </w:p>
    <w:p w:rsidR="0047387C" w:rsidRPr="009924A3" w:rsidRDefault="0047387C" w:rsidP="0047387C">
      <w:pPr>
        <w:jc w:val="center"/>
        <w:rPr>
          <w:rFonts w:ascii="Arial" w:hAnsi="Arial" w:cs="Arial"/>
          <w:b/>
          <w:spacing w:val="20"/>
          <w:sz w:val="24"/>
        </w:rPr>
      </w:pPr>
    </w:p>
    <w:p w:rsidR="0047387C" w:rsidRPr="009924A3" w:rsidRDefault="0047387C" w:rsidP="0047387C">
      <w:pPr>
        <w:jc w:val="center"/>
        <w:rPr>
          <w:rFonts w:ascii="Arial" w:hAnsi="Arial" w:cs="Arial"/>
          <w:b/>
          <w:spacing w:val="20"/>
          <w:sz w:val="24"/>
        </w:rPr>
      </w:pPr>
    </w:p>
    <w:p w:rsidR="004E34DD" w:rsidRDefault="004E34DD" w:rsidP="004E34DD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4"/>
        </w:rPr>
      </w:pPr>
      <w:r w:rsidRPr="00260F52">
        <w:rPr>
          <w:rFonts w:ascii="Arial" w:hAnsi="Arial" w:cs="Arial"/>
          <w:b/>
          <w:spacing w:val="20"/>
          <w:sz w:val="24"/>
        </w:rPr>
        <w:t>OŚWIADCZENIE O ZAPEWNIENIU DOSTĘPNOŚCI ARCHITEKTONICZNEJ,</w:t>
      </w:r>
      <w:bookmarkStart w:id="0" w:name="_GoBack"/>
      <w:bookmarkEnd w:id="0"/>
      <w:r w:rsidRPr="00260F52">
        <w:rPr>
          <w:rFonts w:ascii="Arial" w:hAnsi="Arial" w:cs="Arial"/>
          <w:b/>
          <w:spacing w:val="20"/>
          <w:sz w:val="24"/>
        </w:rPr>
        <w:t xml:space="preserve"> CYFROWEJ ORAZ INFORMACYJNO-KOMUNIKACYJNEJ</w:t>
      </w:r>
    </w:p>
    <w:p w:rsidR="00000D83" w:rsidRDefault="00000D83" w:rsidP="004E34DD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4"/>
        </w:rPr>
      </w:pPr>
    </w:p>
    <w:p w:rsidR="0047387C" w:rsidRPr="004E34DD" w:rsidRDefault="00260F52" w:rsidP="004E34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E34DD">
        <w:rPr>
          <w:rFonts w:ascii="Arial" w:hAnsi="Arial" w:cs="Arial"/>
          <w:spacing w:val="20"/>
          <w:sz w:val="24"/>
        </w:rPr>
        <w:t xml:space="preserve">w zakresie </w:t>
      </w:r>
      <w:r w:rsidR="004E34DD" w:rsidRPr="004E34DD">
        <w:rPr>
          <w:rFonts w:ascii="Arial" w:hAnsi="Arial" w:cs="Arial"/>
          <w:sz w:val="24"/>
          <w:szCs w:val="24"/>
        </w:rPr>
        <w:t xml:space="preserve">realizacji zadania </w:t>
      </w:r>
      <w:r w:rsidR="004E34DD" w:rsidRPr="004E34DD">
        <w:rPr>
          <w:rFonts w:ascii="Arial" w:hAnsi="Arial" w:cs="Arial"/>
          <w:sz w:val="24"/>
          <w:szCs w:val="24"/>
          <w:lang w:eastAsia="pl-PL"/>
        </w:rPr>
        <w:t xml:space="preserve">pn. </w:t>
      </w:r>
      <w:r w:rsidR="004E34DD">
        <w:rPr>
          <w:rFonts w:ascii="Arial" w:hAnsi="Arial" w:cs="Arial"/>
          <w:sz w:val="24"/>
          <w:szCs w:val="24"/>
          <w:lang w:eastAsia="pl-PL"/>
        </w:rPr>
        <w:t>„</w:t>
      </w:r>
      <w:r w:rsidR="004E34DD" w:rsidRPr="004E34DD">
        <w:rPr>
          <w:rFonts w:ascii="Arial" w:hAnsi="Arial" w:cs="Arial"/>
          <w:sz w:val="24"/>
          <w:szCs w:val="24"/>
        </w:rPr>
        <w:t xml:space="preserve">Organizacja i realizacja „Projektu innowacyjno-wdrożeniowego w zakresie oceny funkcjonalnej” </w:t>
      </w:r>
      <w:r w:rsidR="0047387C" w:rsidRPr="004E34DD">
        <w:rPr>
          <w:rFonts w:ascii="Arial" w:hAnsi="Arial" w:cs="Arial"/>
          <w:sz w:val="24"/>
          <w:szCs w:val="24"/>
        </w:rPr>
        <w:t xml:space="preserve">przez Podmiot: </w:t>
      </w:r>
    </w:p>
    <w:p w:rsidR="0047387C" w:rsidRPr="009924A3" w:rsidRDefault="0047387C" w:rsidP="0047387C">
      <w:pPr>
        <w:spacing w:line="276" w:lineRule="auto"/>
        <w:rPr>
          <w:rFonts w:ascii="Arial" w:hAnsi="Arial" w:cs="Arial"/>
          <w:sz w:val="24"/>
          <w:szCs w:val="24"/>
        </w:rPr>
      </w:pPr>
    </w:p>
    <w:p w:rsidR="0047387C" w:rsidRPr="009924A3" w:rsidRDefault="0047387C" w:rsidP="0047387C">
      <w:pPr>
        <w:spacing w:line="276" w:lineRule="auto"/>
        <w:jc w:val="both"/>
        <w:rPr>
          <w:rFonts w:ascii="Arial" w:hAnsi="Arial" w:cs="Arial"/>
        </w:rPr>
      </w:pPr>
      <w:r w:rsidRPr="009924A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7387C" w:rsidRPr="009924A3" w:rsidRDefault="0047387C" w:rsidP="0047387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924A3">
        <w:rPr>
          <w:rFonts w:ascii="Arial" w:hAnsi="Arial" w:cs="Arial"/>
          <w:sz w:val="18"/>
          <w:szCs w:val="18"/>
        </w:rPr>
        <w:t>(nazwa Podmiotu zgodna z CEIDG / KRS)</w:t>
      </w:r>
    </w:p>
    <w:p w:rsidR="0047387C" w:rsidRPr="009924A3" w:rsidRDefault="0047387C" w:rsidP="00473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7387C" w:rsidRPr="009924A3" w:rsidRDefault="0047387C" w:rsidP="00473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24A3">
        <w:rPr>
          <w:rFonts w:ascii="Arial" w:hAnsi="Arial" w:cs="Arial"/>
          <w:sz w:val="24"/>
          <w:szCs w:val="24"/>
        </w:rPr>
        <w:t>w instytucji opieki*:</w:t>
      </w:r>
    </w:p>
    <w:p w:rsidR="0047387C" w:rsidRPr="009924A3" w:rsidRDefault="0047387C" w:rsidP="0047387C">
      <w:pPr>
        <w:spacing w:line="276" w:lineRule="auto"/>
        <w:jc w:val="both"/>
        <w:rPr>
          <w:rFonts w:ascii="Arial" w:hAnsi="Arial" w:cs="Arial"/>
        </w:rPr>
      </w:pPr>
    </w:p>
    <w:p w:rsidR="0047387C" w:rsidRPr="009924A3" w:rsidRDefault="0047387C" w:rsidP="0047387C">
      <w:pPr>
        <w:spacing w:line="276" w:lineRule="auto"/>
        <w:jc w:val="both"/>
        <w:rPr>
          <w:rFonts w:ascii="Arial" w:hAnsi="Arial" w:cs="Arial"/>
        </w:rPr>
      </w:pPr>
      <w:r w:rsidRPr="009924A3">
        <w:rPr>
          <w:rFonts w:ascii="Arial" w:hAnsi="Arial" w:cs="Arial"/>
        </w:rPr>
        <w:t>…………..……….…………………..…………………………………………………………………..</w:t>
      </w:r>
    </w:p>
    <w:p w:rsidR="0047387C" w:rsidRPr="009924A3" w:rsidRDefault="0047387C" w:rsidP="0047387C">
      <w:pPr>
        <w:spacing w:line="276" w:lineRule="auto"/>
        <w:ind w:left="426"/>
        <w:jc w:val="center"/>
        <w:rPr>
          <w:rFonts w:ascii="Arial" w:hAnsi="Arial" w:cs="Arial"/>
          <w:sz w:val="18"/>
          <w:szCs w:val="18"/>
        </w:rPr>
      </w:pPr>
      <w:r w:rsidRPr="009924A3">
        <w:rPr>
          <w:rFonts w:ascii="Arial" w:hAnsi="Arial" w:cs="Arial"/>
          <w:sz w:val="18"/>
          <w:szCs w:val="18"/>
        </w:rPr>
        <w:t xml:space="preserve">(nazwa instytucji i adres zgodne z </w:t>
      </w:r>
      <w:r>
        <w:rPr>
          <w:rFonts w:ascii="Arial" w:hAnsi="Arial" w:cs="Arial"/>
          <w:sz w:val="18"/>
          <w:szCs w:val="18"/>
        </w:rPr>
        <w:t>zawartym porozumieniem</w:t>
      </w:r>
      <w:r w:rsidRPr="009924A3">
        <w:rPr>
          <w:rFonts w:ascii="Arial" w:hAnsi="Arial" w:cs="Arial"/>
          <w:sz w:val="18"/>
          <w:szCs w:val="18"/>
        </w:rPr>
        <w:t>)</w:t>
      </w:r>
    </w:p>
    <w:p w:rsidR="0047387C" w:rsidRPr="009924A3" w:rsidRDefault="0047387C" w:rsidP="0047387C">
      <w:pPr>
        <w:spacing w:line="276" w:lineRule="auto"/>
        <w:rPr>
          <w:rFonts w:ascii="Arial" w:hAnsi="Arial" w:cs="Arial"/>
          <w:sz w:val="24"/>
          <w:szCs w:val="24"/>
        </w:rPr>
      </w:pPr>
    </w:p>
    <w:p w:rsidR="0047387C" w:rsidRPr="009924A3" w:rsidRDefault="0047387C" w:rsidP="0047387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924A3">
        <w:rPr>
          <w:rFonts w:ascii="Arial" w:hAnsi="Arial" w:cs="Arial"/>
          <w:bCs/>
          <w:sz w:val="24"/>
          <w:szCs w:val="24"/>
        </w:rPr>
        <w:t xml:space="preserve">Na podstawie </w:t>
      </w:r>
      <w:r>
        <w:rPr>
          <w:rFonts w:ascii="Arial" w:hAnsi="Arial" w:cs="Arial"/>
          <w:bCs/>
          <w:sz w:val="24"/>
          <w:szCs w:val="24"/>
        </w:rPr>
        <w:t>Porozumienia</w:t>
      </w:r>
      <w:r w:rsidRPr="009924A3">
        <w:rPr>
          <w:rFonts w:ascii="Arial" w:hAnsi="Arial" w:cs="Arial"/>
          <w:bCs/>
          <w:sz w:val="24"/>
          <w:szCs w:val="24"/>
        </w:rPr>
        <w:t xml:space="preserve"> nr ………………………… zawarte</w:t>
      </w:r>
      <w:r>
        <w:rPr>
          <w:rFonts w:ascii="Arial" w:hAnsi="Arial" w:cs="Arial"/>
          <w:bCs/>
          <w:sz w:val="24"/>
          <w:szCs w:val="24"/>
        </w:rPr>
        <w:t>go</w:t>
      </w:r>
      <w:r w:rsidR="004E34DD">
        <w:rPr>
          <w:rFonts w:ascii="Arial" w:hAnsi="Arial" w:cs="Arial"/>
          <w:bCs/>
          <w:sz w:val="24"/>
          <w:szCs w:val="24"/>
        </w:rPr>
        <w:t xml:space="preserve"> </w:t>
      </w:r>
      <w:r w:rsidRPr="009924A3">
        <w:rPr>
          <w:rFonts w:ascii="Arial" w:hAnsi="Arial" w:cs="Arial"/>
          <w:bCs/>
          <w:sz w:val="24"/>
          <w:szCs w:val="24"/>
        </w:rPr>
        <w:t>w</w:t>
      </w:r>
      <w:r w:rsidR="004E34DD">
        <w:rPr>
          <w:rFonts w:ascii="Arial" w:hAnsi="Arial" w:cs="Arial"/>
          <w:bCs/>
          <w:sz w:val="24"/>
          <w:szCs w:val="24"/>
        </w:rPr>
        <w:t> </w:t>
      </w:r>
      <w:r w:rsidRPr="009924A3">
        <w:rPr>
          <w:rFonts w:ascii="Arial" w:hAnsi="Arial" w:cs="Arial"/>
          <w:bCs/>
          <w:sz w:val="24"/>
          <w:szCs w:val="24"/>
        </w:rPr>
        <w:t>dniu…………...………,</w:t>
      </w:r>
    </w:p>
    <w:p w:rsidR="00EC5018" w:rsidRDefault="00EC5018" w:rsidP="0047387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47387C" w:rsidRDefault="0047387C" w:rsidP="00473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34DD">
        <w:rPr>
          <w:rFonts w:ascii="Arial" w:hAnsi="Arial" w:cs="Arial"/>
          <w:bCs/>
          <w:sz w:val="24"/>
          <w:szCs w:val="24"/>
        </w:rPr>
        <w:t>oświadczam</w:t>
      </w:r>
      <w:r w:rsidRPr="004E34DD">
        <w:rPr>
          <w:rFonts w:ascii="Arial" w:hAnsi="Arial" w:cs="Arial"/>
          <w:sz w:val="24"/>
          <w:szCs w:val="24"/>
        </w:rPr>
        <w:t xml:space="preserve">, że został wypełniony obowiązek </w:t>
      </w:r>
      <w:r w:rsidR="004E34DD" w:rsidRPr="004E34DD">
        <w:rPr>
          <w:rFonts w:ascii="Arial" w:hAnsi="Arial" w:cs="Arial"/>
          <w:sz w:val="24"/>
          <w:szCs w:val="24"/>
        </w:rPr>
        <w:t>zapewnienia dostępności architektonicznej oraz informacyjno-komunikacyjnej osobom ze szczególnymi potrzebami, co najmniej w</w:t>
      </w:r>
      <w:r w:rsidR="006E22FA">
        <w:rPr>
          <w:rFonts w:ascii="Arial" w:hAnsi="Arial" w:cs="Arial"/>
          <w:sz w:val="24"/>
          <w:szCs w:val="24"/>
        </w:rPr>
        <w:t> </w:t>
      </w:r>
      <w:r w:rsidR="004E34DD" w:rsidRPr="004E34DD">
        <w:rPr>
          <w:rFonts w:ascii="Arial" w:hAnsi="Arial" w:cs="Arial"/>
          <w:sz w:val="24"/>
          <w:szCs w:val="24"/>
        </w:rPr>
        <w:t xml:space="preserve">zakresie określonym minimalnymi wymaganiami, o których mowa w art. 6 ustawy z dnia 19 lipca 2019 r. o zapewnianiu dostępności osobom ze szczególnymi potrzebami (Dz. U. z 2020 r. poz. 1062, z </w:t>
      </w:r>
      <w:proofErr w:type="spellStart"/>
      <w:r w:rsidR="004E34DD" w:rsidRPr="004E34DD">
        <w:rPr>
          <w:rFonts w:ascii="Arial" w:hAnsi="Arial" w:cs="Arial"/>
          <w:sz w:val="24"/>
          <w:szCs w:val="24"/>
        </w:rPr>
        <w:t>późn</w:t>
      </w:r>
      <w:proofErr w:type="spellEnd"/>
      <w:r w:rsidR="004E34DD" w:rsidRPr="004E34DD">
        <w:rPr>
          <w:rFonts w:ascii="Arial" w:hAnsi="Arial" w:cs="Arial"/>
          <w:sz w:val="24"/>
          <w:szCs w:val="24"/>
        </w:rPr>
        <w:t>. zm.),</w:t>
      </w:r>
      <w:r w:rsidRPr="004E34DD">
        <w:rPr>
          <w:rFonts w:ascii="Arial" w:hAnsi="Arial" w:cs="Arial"/>
          <w:sz w:val="24"/>
          <w:szCs w:val="24"/>
        </w:rPr>
        <w:t xml:space="preserve"> </w:t>
      </w:r>
      <w:r w:rsidRPr="009924A3">
        <w:rPr>
          <w:rFonts w:ascii="Arial" w:hAnsi="Arial" w:cs="Arial"/>
          <w:sz w:val="24"/>
          <w:szCs w:val="24"/>
        </w:rPr>
        <w:t>w zakresie:</w:t>
      </w:r>
    </w:p>
    <w:p w:rsidR="00EC5018" w:rsidRDefault="00EC5018" w:rsidP="004E34D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34DD" w:rsidRPr="004E34DD" w:rsidRDefault="004E34DD" w:rsidP="004E34D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34DD">
        <w:rPr>
          <w:rFonts w:ascii="Arial" w:hAnsi="Arial" w:cs="Arial"/>
          <w:sz w:val="24"/>
          <w:szCs w:val="24"/>
        </w:rPr>
        <w:t xml:space="preserve">1) dostępności architektonicznej: </w:t>
      </w:r>
    </w:p>
    <w:p w:rsidR="004E34DD" w:rsidRPr="004E34DD" w:rsidRDefault="004E34DD" w:rsidP="004E34DD">
      <w:pPr>
        <w:spacing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4E34DD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 xml:space="preserve">poprzez </w:t>
      </w:r>
      <w:r w:rsidRPr="004E34DD">
        <w:rPr>
          <w:rFonts w:ascii="Arial" w:hAnsi="Arial" w:cs="Arial"/>
          <w:sz w:val="24"/>
          <w:szCs w:val="24"/>
        </w:rPr>
        <w:t xml:space="preserve">zapewnienie wolnych od barier poziomych i pionowych przestrzeni komunikacyjnych budynków, </w:t>
      </w:r>
    </w:p>
    <w:p w:rsidR="004E34DD" w:rsidRPr="004E34DD" w:rsidRDefault="004E34DD" w:rsidP="004E34DD">
      <w:pPr>
        <w:spacing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4E34DD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ab/>
        <w:t xml:space="preserve">poprzez </w:t>
      </w:r>
      <w:r w:rsidRPr="004E34DD">
        <w:rPr>
          <w:rFonts w:ascii="Arial" w:hAnsi="Arial" w:cs="Arial"/>
          <w:sz w:val="24"/>
          <w:szCs w:val="24"/>
        </w:rPr>
        <w:t xml:space="preserve">instalację urządzeń lub zastosowanie środków technicznych i rozwiązań architektonicznych w budynku, które umożliwiają dostęp do wszystkich pomieszczeń, z wyłączeniem pomieszczeń technicznych, </w:t>
      </w:r>
    </w:p>
    <w:p w:rsidR="004E34DD" w:rsidRPr="004E34DD" w:rsidRDefault="004E34DD" w:rsidP="004E34DD">
      <w:pPr>
        <w:spacing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4E34DD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ab/>
        <w:t xml:space="preserve">poprzez </w:t>
      </w:r>
      <w:r w:rsidRPr="004E34DD">
        <w:rPr>
          <w:rFonts w:ascii="Arial" w:hAnsi="Arial" w:cs="Arial"/>
          <w:sz w:val="24"/>
          <w:szCs w:val="24"/>
        </w:rPr>
        <w:t xml:space="preserve">zapewnienie informacji na temat rozkładu pomieszczeń w budynku, co najmniej w sposób wizualny i dotykowy lub głosowy, </w:t>
      </w:r>
    </w:p>
    <w:p w:rsidR="004E34DD" w:rsidRPr="004E34DD" w:rsidRDefault="004E34DD" w:rsidP="004E34DD">
      <w:pPr>
        <w:spacing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4E34DD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ab/>
        <w:t xml:space="preserve">poprzez </w:t>
      </w:r>
      <w:r w:rsidRPr="004E34DD">
        <w:rPr>
          <w:rFonts w:ascii="Arial" w:hAnsi="Arial" w:cs="Arial"/>
          <w:sz w:val="24"/>
          <w:szCs w:val="24"/>
        </w:rPr>
        <w:t xml:space="preserve">zapewnienie wstępu do budynku osobie korzystającej z psa asystującego, o którym mowa w art. 2 pkt 11 ustawy z dnia 27 sierpnia 1997 r. o rehabilitacji zawodowej i społecznej oraz zatrudnianiu osób niepełnosprawnych (Dz. U. z 2021 r. poz. 573 i 1981 oraz z 2022 r. poz. 558, 1700 i 1812), </w:t>
      </w:r>
    </w:p>
    <w:p w:rsidR="004E34DD" w:rsidRDefault="004E34DD" w:rsidP="004E34DD">
      <w:pPr>
        <w:spacing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4E34DD">
        <w:rPr>
          <w:rFonts w:ascii="Arial" w:hAnsi="Arial" w:cs="Arial"/>
          <w:sz w:val="24"/>
          <w:szCs w:val="24"/>
        </w:rPr>
        <w:lastRenderedPageBreak/>
        <w:t>e)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poprzez</w:t>
      </w:r>
      <w:r w:rsidRPr="004E34DD">
        <w:rPr>
          <w:rFonts w:ascii="Arial" w:hAnsi="Arial" w:cs="Arial"/>
          <w:sz w:val="24"/>
          <w:szCs w:val="24"/>
        </w:rPr>
        <w:t xml:space="preserve"> zapewnienie osobom ze szczególnymi potrzebami możliwości ewakuacji lub ich uratowania w inny sposób; </w:t>
      </w:r>
    </w:p>
    <w:p w:rsidR="004E34DD" w:rsidRPr="004E34DD" w:rsidRDefault="004E34DD" w:rsidP="004E34D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E34DD">
        <w:rPr>
          <w:rFonts w:ascii="Arial" w:hAnsi="Arial" w:cs="Arial"/>
          <w:sz w:val="24"/>
          <w:szCs w:val="24"/>
        </w:rPr>
        <w:t xml:space="preserve">) w zakresie dostępności informacyjno-komunikacyjnej: </w:t>
      </w:r>
    </w:p>
    <w:p w:rsidR="004E34DD" w:rsidRPr="004E34DD" w:rsidRDefault="004E34DD" w:rsidP="004E34DD">
      <w:pPr>
        <w:spacing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4E34DD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ab/>
        <w:t xml:space="preserve">poprzez </w:t>
      </w:r>
      <w:r w:rsidRPr="004E34DD">
        <w:rPr>
          <w:rFonts w:ascii="Arial" w:hAnsi="Arial" w:cs="Arial"/>
          <w:sz w:val="24"/>
          <w:szCs w:val="24"/>
        </w:rPr>
        <w:t xml:space="preserve">obsługę z wykorzystaniem środków wspierających komunikowanie się, o których mowa w art. 3 pkt 5 ustawy z dnia 19 sierpnia 2011 r. o języku migowym i innych środkach komunikowania się (Dz. U. z 2017 r. poz. 1824 oraz z 2022 r. poz. 583 i 830), lub przez wykorzystanie zdalnego dostępu online do usługi tłumacza przez strony internetowe i aplikacje, </w:t>
      </w:r>
    </w:p>
    <w:p w:rsidR="004E34DD" w:rsidRPr="004E34DD" w:rsidRDefault="004E34DD" w:rsidP="004E34DD">
      <w:pPr>
        <w:spacing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4E34DD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poprzez </w:t>
      </w:r>
      <w:r w:rsidRPr="004E34DD">
        <w:rPr>
          <w:rFonts w:ascii="Arial" w:hAnsi="Arial" w:cs="Arial"/>
          <w:sz w:val="24"/>
          <w:szCs w:val="24"/>
        </w:rPr>
        <w:t xml:space="preserve">instalację urządzeń lub innych środków technicznych do obsługi osób słabosłyszących, w szczególności pętli indukcyjnych, systemów FM lub urządzeń opartych o inne technologie, których celem jest wspomaganie słyszenia, </w:t>
      </w:r>
    </w:p>
    <w:p w:rsidR="004E34DD" w:rsidRPr="004E34DD" w:rsidRDefault="004E34DD" w:rsidP="004E34DD">
      <w:pPr>
        <w:spacing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4E34DD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ab/>
        <w:t xml:space="preserve">poprzez </w:t>
      </w:r>
      <w:r w:rsidRPr="004E34DD">
        <w:rPr>
          <w:rFonts w:ascii="Arial" w:hAnsi="Arial" w:cs="Arial"/>
          <w:sz w:val="24"/>
          <w:szCs w:val="24"/>
        </w:rPr>
        <w:t xml:space="preserve">zapewnienie na stronie internetowej danego podmiotu informacji o zakresie jego działalności – w postaci elektronicznego pliku zawierającego tekst odczytywalny maszynowo, nagrania treści w polskim języku migowym oraz informacji w tekście łatwym do czytania, </w:t>
      </w:r>
    </w:p>
    <w:p w:rsidR="004E34DD" w:rsidRPr="009924A3" w:rsidRDefault="004E34DD" w:rsidP="004E34DD">
      <w:pPr>
        <w:spacing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4E34DD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ab/>
        <w:t xml:space="preserve">poprzez </w:t>
      </w:r>
      <w:r w:rsidRPr="004E34DD">
        <w:rPr>
          <w:rFonts w:ascii="Arial" w:hAnsi="Arial" w:cs="Arial"/>
          <w:sz w:val="24"/>
          <w:szCs w:val="24"/>
        </w:rPr>
        <w:t>zapewnienie, na wniosek osoby ze szczególnymi potrzebami, komunikacji z podmiotem publicznym w formie określonej w tym wniosku.</w:t>
      </w:r>
    </w:p>
    <w:p w:rsidR="004E34DD" w:rsidRDefault="004E34DD" w:rsidP="00473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7387C" w:rsidRPr="009924A3" w:rsidRDefault="0047387C" w:rsidP="00473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7387C" w:rsidRPr="009924A3" w:rsidRDefault="0047387C" w:rsidP="0047387C">
      <w:pPr>
        <w:ind w:left="4248" w:firstLine="708"/>
        <w:rPr>
          <w:rFonts w:ascii="Arial" w:hAnsi="Arial" w:cs="Arial"/>
        </w:rPr>
      </w:pPr>
      <w:r w:rsidRPr="009924A3">
        <w:rPr>
          <w:rFonts w:ascii="Arial" w:hAnsi="Arial" w:cs="Arial"/>
          <w:sz w:val="24"/>
        </w:rPr>
        <w:t xml:space="preserve">  </w:t>
      </w:r>
      <w:r w:rsidRPr="009924A3">
        <w:rPr>
          <w:rFonts w:ascii="Arial" w:hAnsi="Arial" w:cs="Arial"/>
        </w:rPr>
        <w:t>………………………………………</w:t>
      </w:r>
    </w:p>
    <w:p w:rsidR="0047387C" w:rsidRDefault="0047387C" w:rsidP="0047387C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</w:rPr>
        <w:tab/>
      </w:r>
      <w:r w:rsidRPr="009924A3">
        <w:rPr>
          <w:rFonts w:ascii="Arial" w:hAnsi="Arial" w:cs="Arial"/>
          <w:sz w:val="18"/>
          <w:szCs w:val="18"/>
        </w:rPr>
        <w:tab/>
        <w:t xml:space="preserve">  (podpis osoby upoważnionej)</w:t>
      </w:r>
    </w:p>
    <w:p w:rsidR="004E34DD" w:rsidRPr="009924A3" w:rsidRDefault="004E34DD" w:rsidP="0047387C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:rsidR="0047387C" w:rsidRPr="009924A3" w:rsidRDefault="0047387C" w:rsidP="0047387C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:rsidR="0047387C" w:rsidRPr="009924A3" w:rsidRDefault="0047387C" w:rsidP="0047387C">
      <w:pPr>
        <w:jc w:val="both"/>
        <w:rPr>
          <w:rFonts w:ascii="Arial" w:hAnsi="Arial" w:cs="Arial"/>
          <w:i/>
          <w:sz w:val="18"/>
        </w:rPr>
      </w:pPr>
    </w:p>
    <w:p w:rsidR="0047387C" w:rsidRPr="009924A3" w:rsidRDefault="0047387C" w:rsidP="0047387C">
      <w:pPr>
        <w:jc w:val="both"/>
        <w:rPr>
          <w:rFonts w:ascii="Arial" w:hAnsi="Arial" w:cs="Arial"/>
          <w:sz w:val="18"/>
        </w:rPr>
      </w:pPr>
      <w:r w:rsidRPr="009924A3">
        <w:rPr>
          <w:rFonts w:ascii="Arial" w:hAnsi="Arial" w:cs="Arial"/>
          <w:sz w:val="18"/>
        </w:rPr>
        <w:t>* dla każdej instytucji opieki należy złożyć odrębne oświadczenie</w:t>
      </w:r>
    </w:p>
    <w:p w:rsidR="005E1B9A" w:rsidRPr="0047387C" w:rsidRDefault="005E1B9A" w:rsidP="0047387C"/>
    <w:sectPr w:rsidR="005E1B9A" w:rsidRPr="0047387C" w:rsidSect="006E22FA">
      <w:headerReference w:type="default" r:id="rId8"/>
      <w:footerReference w:type="default" r:id="rId9"/>
      <w:pgSz w:w="11906" w:h="16838"/>
      <w:pgMar w:top="2435" w:right="1274" w:bottom="1417" w:left="1134" w:header="28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AF" w:rsidRDefault="00C775AF" w:rsidP="000E1B62">
      <w:r>
        <w:separator/>
      </w:r>
    </w:p>
  </w:endnote>
  <w:endnote w:type="continuationSeparator" w:id="0">
    <w:p w:rsidR="00C775AF" w:rsidRDefault="00C775AF" w:rsidP="000E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308" w:rsidRDefault="00362308" w:rsidP="00362308">
    <w:pPr>
      <w:pStyle w:val="Stopka"/>
      <w:tabs>
        <w:tab w:val="clear" w:pos="9072"/>
        <w:tab w:val="right" w:pos="9498"/>
      </w:tabs>
      <w:ind w:left="-426"/>
      <w:jc w:val="center"/>
      <w:rPr>
        <w:i/>
        <w:color w:val="767171" w:themeColor="background2" w:themeShade="80"/>
        <w:sz w:val="18"/>
      </w:rPr>
    </w:pPr>
    <w:bookmarkStart w:id="1" w:name="_Hlk100902053"/>
    <w:bookmarkStart w:id="2" w:name="_Hlk100902054"/>
    <w:bookmarkStart w:id="3" w:name="_Hlk101271483"/>
    <w:bookmarkStart w:id="4" w:name="_Hlk101271484"/>
    <w:r w:rsidRPr="00766B23">
      <w:rPr>
        <w:color w:val="767171" w:themeColor="background2" w:themeShade="80"/>
        <w:sz w:val="18"/>
      </w:rPr>
      <w:t>Zadani</w:t>
    </w:r>
    <w:r>
      <w:rPr>
        <w:color w:val="767171" w:themeColor="background2" w:themeShade="80"/>
        <w:sz w:val="18"/>
      </w:rPr>
      <w:t>e</w:t>
    </w:r>
    <w:r w:rsidRPr="00766B23">
      <w:rPr>
        <w:color w:val="767171" w:themeColor="background2" w:themeShade="80"/>
        <w:sz w:val="18"/>
      </w:rPr>
      <w:t xml:space="preserve"> pn. Organizacja i realizacja „</w:t>
    </w:r>
    <w:r w:rsidRPr="00766B23">
      <w:rPr>
        <w:i/>
        <w:color w:val="767171" w:themeColor="background2" w:themeShade="80"/>
        <w:sz w:val="18"/>
      </w:rPr>
      <w:t>Projektu innowacyjno-wdrożeniowego w zakresie oceny funkcjonalnej</w:t>
    </w:r>
    <w:r>
      <w:rPr>
        <w:i/>
        <w:color w:val="767171" w:themeColor="background2" w:themeShade="80"/>
        <w:sz w:val="18"/>
      </w:rPr>
      <w:t>”</w:t>
    </w:r>
  </w:p>
  <w:p w:rsidR="00362308" w:rsidRPr="00766B23" w:rsidRDefault="00362308" w:rsidP="00362308">
    <w:pPr>
      <w:pStyle w:val="Stopka"/>
      <w:tabs>
        <w:tab w:val="clear" w:pos="9072"/>
        <w:tab w:val="right" w:pos="9498"/>
      </w:tabs>
      <w:ind w:left="-426"/>
      <w:jc w:val="center"/>
      <w:rPr>
        <w:b/>
        <w:color w:val="767171" w:themeColor="background2" w:themeShade="80"/>
        <w:sz w:val="18"/>
      </w:rPr>
    </w:pPr>
    <w:r w:rsidRPr="00766B23">
      <w:rPr>
        <w:color w:val="767171" w:themeColor="background2" w:themeShade="80"/>
        <w:sz w:val="18"/>
      </w:rPr>
      <w:t xml:space="preserve">Umowa nr </w:t>
    </w:r>
    <w:proofErr w:type="spellStart"/>
    <w:r w:rsidRPr="00766B23">
      <w:rPr>
        <w:b/>
        <w:color w:val="767171" w:themeColor="background2" w:themeShade="80"/>
        <w:sz w:val="18"/>
      </w:rPr>
      <w:t>MEiN</w:t>
    </w:r>
    <w:proofErr w:type="spellEnd"/>
    <w:r w:rsidRPr="00766B23">
      <w:rPr>
        <w:b/>
        <w:color w:val="767171" w:themeColor="background2" w:themeShade="80"/>
        <w:sz w:val="18"/>
      </w:rPr>
      <w:t>/2022/DWEW/1070</w:t>
    </w:r>
  </w:p>
  <w:p w:rsidR="00362308" w:rsidRPr="00766B23" w:rsidRDefault="00362308" w:rsidP="00362308">
    <w:pPr>
      <w:pStyle w:val="Stopka"/>
      <w:tabs>
        <w:tab w:val="clear" w:pos="9072"/>
        <w:tab w:val="right" w:pos="9498"/>
      </w:tabs>
      <w:ind w:left="-426"/>
      <w:jc w:val="center"/>
      <w:rPr>
        <w:color w:val="767171" w:themeColor="background2" w:themeShade="80"/>
        <w:sz w:val="18"/>
      </w:rPr>
    </w:pPr>
    <w:r>
      <w:rPr>
        <w:color w:val="767171" w:themeColor="background2" w:themeShade="80"/>
        <w:sz w:val="18"/>
      </w:rPr>
      <w:t>F</w:t>
    </w:r>
    <w:r w:rsidRPr="00766B23">
      <w:rPr>
        <w:color w:val="767171" w:themeColor="background2" w:themeShade="80"/>
        <w:sz w:val="18"/>
      </w:rPr>
      <w:t>inansowane ze środków Ministra Edukacji i Nauki.</w:t>
    </w:r>
    <w:bookmarkEnd w:id="1"/>
    <w:bookmarkEnd w:id="2"/>
    <w:bookmarkEnd w:id="3"/>
    <w:bookmarkEnd w:id="4"/>
  </w:p>
  <w:p w:rsidR="000E1B62" w:rsidRPr="00362308" w:rsidRDefault="000E1B62" w:rsidP="003623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AF" w:rsidRDefault="00C775AF" w:rsidP="000E1B62">
      <w:r>
        <w:separator/>
      </w:r>
    </w:p>
  </w:footnote>
  <w:footnote w:type="continuationSeparator" w:id="0">
    <w:p w:rsidR="00C775AF" w:rsidRDefault="00C775AF" w:rsidP="000E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B62" w:rsidRDefault="003C35ED" w:rsidP="00BF18E0">
    <w:pPr>
      <w:pStyle w:val="Nagwek"/>
      <w:tabs>
        <w:tab w:val="clear" w:pos="4536"/>
        <w:tab w:val="center" w:pos="4820"/>
      </w:tabs>
      <w:ind w:firstLine="284"/>
    </w:pPr>
    <w:r>
      <w:rPr>
        <w:noProof/>
      </w:rPr>
      <w:drawing>
        <wp:inline distT="0" distB="0" distL="0" distR="0">
          <wp:extent cx="5546330" cy="145542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9743" cy="145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22FA" w:rsidRDefault="006E22FA" w:rsidP="00BF18E0">
    <w:pPr>
      <w:pStyle w:val="Nagwek"/>
      <w:tabs>
        <w:tab w:val="clear" w:pos="4536"/>
        <w:tab w:val="center" w:pos="4820"/>
      </w:tabs>
      <w:ind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7262FDA"/>
    <w:multiLevelType w:val="hybridMultilevel"/>
    <w:tmpl w:val="DAACB0D8"/>
    <w:name w:val="WW8Num52"/>
    <w:lvl w:ilvl="0" w:tplc="079C36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62"/>
    <w:rsid w:val="00000D83"/>
    <w:rsid w:val="000E1B62"/>
    <w:rsid w:val="00152D67"/>
    <w:rsid w:val="00260F52"/>
    <w:rsid w:val="00272EA1"/>
    <w:rsid w:val="002A44E1"/>
    <w:rsid w:val="00362308"/>
    <w:rsid w:val="003C35ED"/>
    <w:rsid w:val="0040770D"/>
    <w:rsid w:val="0044644C"/>
    <w:rsid w:val="00457565"/>
    <w:rsid w:val="0047387C"/>
    <w:rsid w:val="004E34DD"/>
    <w:rsid w:val="005E1B9A"/>
    <w:rsid w:val="006E22FA"/>
    <w:rsid w:val="007658DF"/>
    <w:rsid w:val="00766B23"/>
    <w:rsid w:val="00882653"/>
    <w:rsid w:val="008C513E"/>
    <w:rsid w:val="008E1EEF"/>
    <w:rsid w:val="009653D9"/>
    <w:rsid w:val="00AF27B1"/>
    <w:rsid w:val="00B44265"/>
    <w:rsid w:val="00B67EBB"/>
    <w:rsid w:val="00BF18E0"/>
    <w:rsid w:val="00C775AF"/>
    <w:rsid w:val="00D02EF9"/>
    <w:rsid w:val="00D07A28"/>
    <w:rsid w:val="00DA4A26"/>
    <w:rsid w:val="00DE7941"/>
    <w:rsid w:val="00E0797F"/>
    <w:rsid w:val="00E33346"/>
    <w:rsid w:val="00EC5018"/>
    <w:rsid w:val="00F51C5F"/>
    <w:rsid w:val="00F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DD6F44"/>
  <w15:chartTrackingRefBased/>
  <w15:docId w15:val="{FBA2F9BE-CBA4-447C-8A91-573C3E25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58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B62"/>
  </w:style>
  <w:style w:type="paragraph" w:styleId="Stopka">
    <w:name w:val="footer"/>
    <w:basedOn w:val="Normalny"/>
    <w:link w:val="StopkaZnak"/>
    <w:uiPriority w:val="99"/>
    <w:unhideWhenUsed/>
    <w:rsid w:val="000E1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B62"/>
  </w:style>
  <w:style w:type="table" w:styleId="Tabelasiatki5ciemnaakcent5">
    <w:name w:val="Grid Table 5 Dark Accent 5"/>
    <w:basedOn w:val="Standardowy"/>
    <w:uiPriority w:val="50"/>
    <w:rsid w:val="0076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61AF3-38C6-4AB2-8282-3D8E214E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Koczurkiewicz</dc:creator>
  <cp:keywords/>
  <dc:description/>
  <cp:lastModifiedBy>Marcin Jung</cp:lastModifiedBy>
  <cp:revision>5</cp:revision>
  <dcterms:created xsi:type="dcterms:W3CDTF">2022-12-16T08:55:00Z</dcterms:created>
  <dcterms:modified xsi:type="dcterms:W3CDTF">2022-12-16T10:56:00Z</dcterms:modified>
</cp:coreProperties>
</file>